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CBB" w:rsidRPr="00334F77" w:rsidRDefault="00334F77" w:rsidP="00591FB5">
      <w:pPr>
        <w:spacing w:before="100" w:beforeAutospacing="1" w:after="0" w:line="240" w:lineRule="auto"/>
        <w:jc w:val="both"/>
        <w:rPr>
          <w:rFonts w:ascii="Times New Roman" w:hAnsi="Times New Roman" w:cs="Times New Roman"/>
          <w:sz w:val="28"/>
          <w:szCs w:val="28"/>
        </w:rPr>
      </w:pPr>
      <w:r w:rsidRPr="00334F77">
        <w:rPr>
          <w:rFonts w:ascii="Times New Roman" w:hAnsi="Times New Roman" w:cs="Times New Roman"/>
          <w:sz w:val="28"/>
          <w:szCs w:val="28"/>
        </w:rPr>
        <w:t>«</w:t>
      </w:r>
      <w:bookmarkStart w:id="0" w:name="_GoBack"/>
      <w:r w:rsidRPr="00334F77">
        <w:rPr>
          <w:rFonts w:ascii="Times New Roman" w:hAnsi="Times New Roman" w:cs="Times New Roman"/>
          <w:sz w:val="28"/>
          <w:szCs w:val="28"/>
        </w:rPr>
        <w:t>Ответственность работодателя за задержку выплат, причитающихся работнику</w:t>
      </w:r>
      <w:bookmarkEnd w:id="0"/>
      <w:r w:rsidRPr="00334F77">
        <w:rPr>
          <w:rFonts w:ascii="Times New Roman" w:hAnsi="Times New Roman" w:cs="Times New Roman"/>
          <w:sz w:val="28"/>
          <w:szCs w:val="28"/>
        </w:rPr>
        <w:t>»</w:t>
      </w:r>
    </w:p>
    <w:p w:rsidR="001E03DD" w:rsidRPr="00B863F3" w:rsidRDefault="001E03DD" w:rsidP="00591FB5">
      <w:pPr>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Разъясняет прокурор </w:t>
      </w:r>
      <w:proofErr w:type="spellStart"/>
      <w:r>
        <w:rPr>
          <w:rFonts w:ascii="Times New Roman" w:hAnsi="Times New Roman" w:cs="Times New Roman"/>
          <w:sz w:val="28"/>
          <w:szCs w:val="28"/>
        </w:rPr>
        <w:t>Челно-Вершинского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Чалбышев</w:t>
      </w:r>
      <w:proofErr w:type="spellEnd"/>
      <w:r>
        <w:rPr>
          <w:rFonts w:ascii="Times New Roman" w:hAnsi="Times New Roman" w:cs="Times New Roman"/>
          <w:sz w:val="28"/>
          <w:szCs w:val="28"/>
        </w:rPr>
        <w:t xml:space="preserve"> Александр Васильевич:</w:t>
      </w:r>
    </w:p>
    <w:p w:rsidR="001E03DD" w:rsidRPr="001E03DD" w:rsidRDefault="001E03DD" w:rsidP="001E03DD">
      <w:pPr>
        <w:spacing w:after="0" w:line="240" w:lineRule="auto"/>
        <w:ind w:firstLine="709"/>
        <w:jc w:val="center"/>
        <w:rPr>
          <w:rFonts w:ascii="Times New Roman" w:hAnsi="Times New Roman" w:cs="Times New Roman"/>
          <w:b/>
          <w:sz w:val="28"/>
          <w:szCs w:val="28"/>
        </w:rPr>
      </w:pPr>
    </w:p>
    <w:p w:rsidR="00334F77" w:rsidRPr="00334F77" w:rsidRDefault="00334F77" w:rsidP="00334F77">
      <w:pPr>
        <w:autoSpaceDE w:val="0"/>
        <w:autoSpaceDN w:val="0"/>
        <w:adjustRightInd w:val="0"/>
        <w:spacing w:after="0" w:line="240" w:lineRule="auto"/>
        <w:ind w:firstLine="709"/>
        <w:jc w:val="both"/>
        <w:rPr>
          <w:rFonts w:ascii="Times New Roman" w:hAnsi="Times New Roman" w:cs="Times New Roman"/>
          <w:sz w:val="28"/>
          <w:szCs w:val="28"/>
        </w:rPr>
      </w:pPr>
      <w:r w:rsidRPr="00334F77">
        <w:rPr>
          <w:rFonts w:ascii="Times New Roman" w:hAnsi="Times New Roman" w:cs="Times New Roman"/>
          <w:sz w:val="28"/>
          <w:szCs w:val="28"/>
        </w:rPr>
        <w:t>Основным документом, регулирующим трудовые отношения в России, является Трудовой кодекс Российской Федерации (ТК РФ). В частности, статья 236 ТК РФ устанавливает, что работодатель несет материальную ответственность за задержку выплаты заработной платы и других выплат, причитающихся работнику.</w:t>
      </w:r>
    </w:p>
    <w:p w:rsidR="00334F77" w:rsidRPr="00334F77" w:rsidRDefault="00334F77" w:rsidP="00334F77">
      <w:pPr>
        <w:autoSpaceDE w:val="0"/>
        <w:autoSpaceDN w:val="0"/>
        <w:adjustRightInd w:val="0"/>
        <w:spacing w:after="0" w:line="240" w:lineRule="auto"/>
        <w:ind w:firstLine="709"/>
        <w:jc w:val="both"/>
        <w:rPr>
          <w:rFonts w:ascii="Times New Roman" w:hAnsi="Times New Roman" w:cs="Times New Roman"/>
          <w:sz w:val="28"/>
          <w:szCs w:val="28"/>
        </w:rPr>
      </w:pPr>
      <w:r w:rsidRPr="00334F77">
        <w:rPr>
          <w:rFonts w:ascii="Times New Roman" w:hAnsi="Times New Roman" w:cs="Times New Roman"/>
          <w:sz w:val="28"/>
          <w:szCs w:val="28"/>
        </w:rPr>
        <w:t>Согласно статье 236 ТК РФ, работодатель обязан выплатить заработную плату и другие выплаты в установленные сроки. Если эти сроки нарушаются, работодатель обязан выплатить работнику компенсацию в размере не ниже 1/150 действующей в это время ключевой ставки Центрального банка России от не выплаченных в срок сумм за каждый день задержки начиная со дня, следующего за днем, в который эти суммы должны были быть выплачены, по день фактического расчета включительно. Размер компенсации рассчитывается исходя из фактически не выплаченных в срок сумм.</w:t>
      </w:r>
    </w:p>
    <w:p w:rsidR="00334F77" w:rsidRPr="00334F77" w:rsidRDefault="00334F77" w:rsidP="00334F77">
      <w:pPr>
        <w:autoSpaceDE w:val="0"/>
        <w:autoSpaceDN w:val="0"/>
        <w:adjustRightInd w:val="0"/>
        <w:spacing w:after="0" w:line="240" w:lineRule="auto"/>
        <w:ind w:firstLine="709"/>
        <w:jc w:val="both"/>
        <w:rPr>
          <w:rFonts w:ascii="Times New Roman" w:hAnsi="Times New Roman" w:cs="Times New Roman"/>
          <w:sz w:val="28"/>
          <w:szCs w:val="28"/>
        </w:rPr>
      </w:pPr>
      <w:r w:rsidRPr="00334F77">
        <w:rPr>
          <w:rFonts w:ascii="Times New Roman" w:hAnsi="Times New Roman" w:cs="Times New Roman"/>
          <w:sz w:val="28"/>
          <w:szCs w:val="28"/>
        </w:rPr>
        <w:t>Если в установленный срок была произведена неполная выплата заработной платы и других выплат, причитающихся работнику, размер процентов (денежной компенсации) исчисляется из фактически не выплаченных в срок сумм. Размер выплачиваемой работнику денежной компенсации может быть повышен коллективным договором, локальным нормативным актом или трудовым договором.</w:t>
      </w:r>
    </w:p>
    <w:p w:rsidR="00BF13E6" w:rsidRPr="00334F77" w:rsidRDefault="00334F77" w:rsidP="00334F77">
      <w:pPr>
        <w:autoSpaceDE w:val="0"/>
        <w:autoSpaceDN w:val="0"/>
        <w:adjustRightInd w:val="0"/>
        <w:spacing w:after="0" w:line="240" w:lineRule="auto"/>
        <w:ind w:firstLine="709"/>
        <w:jc w:val="both"/>
        <w:rPr>
          <w:rFonts w:ascii="Times New Roman" w:hAnsi="Times New Roman" w:cs="Times New Roman"/>
          <w:sz w:val="28"/>
          <w:szCs w:val="28"/>
        </w:rPr>
      </w:pPr>
      <w:r w:rsidRPr="00334F77">
        <w:rPr>
          <w:rFonts w:ascii="Times New Roman" w:hAnsi="Times New Roman" w:cs="Times New Roman"/>
          <w:sz w:val="28"/>
          <w:szCs w:val="28"/>
        </w:rPr>
        <w:t>Это позволяет работникам и работодателям договариваться о более выгодных условиях компенсации в случае задержки выплат Работник имеет право на получение компенсации за задержку выплат независимо от наличия вины работодателя. Это означает, что даже если задержка произошла по независящим от работодателя причинам, он все равно обязан выплатить компенсацию.</w:t>
      </w:r>
    </w:p>
    <w:p w:rsidR="00334F77" w:rsidRPr="00334F77" w:rsidRDefault="00334F77" w:rsidP="00334F77">
      <w:pPr>
        <w:autoSpaceDE w:val="0"/>
        <w:autoSpaceDN w:val="0"/>
        <w:adjustRightInd w:val="0"/>
        <w:spacing w:after="0" w:line="240" w:lineRule="auto"/>
        <w:ind w:firstLine="709"/>
        <w:jc w:val="both"/>
        <w:rPr>
          <w:rFonts w:ascii="Times New Roman" w:hAnsi="Times New Roman" w:cs="Times New Roman"/>
          <w:sz w:val="28"/>
          <w:szCs w:val="28"/>
        </w:rPr>
      </w:pPr>
      <w:r w:rsidRPr="00334F77">
        <w:rPr>
          <w:rFonts w:ascii="Times New Roman" w:hAnsi="Times New Roman" w:cs="Times New Roman"/>
          <w:sz w:val="28"/>
          <w:szCs w:val="28"/>
        </w:rPr>
        <w:t>За нарушение сроков выплаты заработной платы и других выплат, причитающихся работнику, работодатель может быть привлечен к административной ответственности. Согласно статье 5.27 Кодекса Российской Федерации об административных правонарушениях (КоАП РФ), нарушение трудового законодательства влечет за собой штрафы для должностных лиц и организаций. Чтобы предотвратить подобные случаи, важно проводить разъяснительную работу среди работодателей и работников</w:t>
      </w:r>
      <w:r w:rsidRPr="00334F77">
        <w:rPr>
          <w:rFonts w:ascii="Times New Roman" w:hAnsi="Times New Roman" w:cs="Times New Roman"/>
          <w:sz w:val="28"/>
          <w:szCs w:val="28"/>
        </w:rPr>
        <w:t>/</w:t>
      </w:r>
    </w:p>
    <w:p w:rsidR="00334F77" w:rsidRPr="00334F77" w:rsidRDefault="00334F77" w:rsidP="00334F77">
      <w:pPr>
        <w:autoSpaceDE w:val="0"/>
        <w:autoSpaceDN w:val="0"/>
        <w:adjustRightInd w:val="0"/>
        <w:spacing w:after="0" w:line="240" w:lineRule="auto"/>
        <w:ind w:firstLine="709"/>
        <w:jc w:val="both"/>
        <w:rPr>
          <w:rFonts w:ascii="Times New Roman" w:hAnsi="Times New Roman" w:cs="Times New Roman"/>
          <w:sz w:val="28"/>
          <w:szCs w:val="28"/>
        </w:rPr>
      </w:pPr>
      <w:r w:rsidRPr="00334F77">
        <w:rPr>
          <w:rFonts w:ascii="Times New Roman" w:hAnsi="Times New Roman" w:cs="Times New Roman"/>
          <w:sz w:val="28"/>
          <w:szCs w:val="28"/>
        </w:rPr>
        <w:t xml:space="preserve"> Работодатели должны быть обучены правилам выплаты заработной платы и знать возрастные ограничения. Родители и педагоги должны объяснять детям опасность употребления алкоголя и последствия нарушения закона.</w:t>
      </w:r>
    </w:p>
    <w:sectPr w:rsidR="00334F77" w:rsidRPr="00334F77" w:rsidSect="0047475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65"/>
    <w:rsid w:val="00110CBB"/>
    <w:rsid w:val="00147255"/>
    <w:rsid w:val="001E03DD"/>
    <w:rsid w:val="00232654"/>
    <w:rsid w:val="00334F77"/>
    <w:rsid w:val="0047475B"/>
    <w:rsid w:val="004B098E"/>
    <w:rsid w:val="004F2B16"/>
    <w:rsid w:val="00515765"/>
    <w:rsid w:val="00591FB5"/>
    <w:rsid w:val="005B4365"/>
    <w:rsid w:val="00627D00"/>
    <w:rsid w:val="00665D72"/>
    <w:rsid w:val="007D02FF"/>
    <w:rsid w:val="008F590A"/>
    <w:rsid w:val="0094736A"/>
    <w:rsid w:val="00950171"/>
    <w:rsid w:val="009E5BC4"/>
    <w:rsid w:val="00B12F7C"/>
    <w:rsid w:val="00B4794A"/>
    <w:rsid w:val="00B5180C"/>
    <w:rsid w:val="00BF13E6"/>
    <w:rsid w:val="00DB6E20"/>
    <w:rsid w:val="00E210B2"/>
    <w:rsid w:val="00E4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196B"/>
  <w15:docId w15:val="{9FC90146-9100-4A76-948E-D5380CE5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9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Емлиханов Ильдар Рамисович</cp:lastModifiedBy>
  <cp:revision>2</cp:revision>
  <dcterms:created xsi:type="dcterms:W3CDTF">2025-06-09T16:28:00Z</dcterms:created>
  <dcterms:modified xsi:type="dcterms:W3CDTF">2025-06-09T16:28:00Z</dcterms:modified>
</cp:coreProperties>
</file>